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2D39A" w14:textId="77777777" w:rsidR="007F1C87" w:rsidRPr="007F1C87" w:rsidRDefault="007F1C87" w:rsidP="007F1C87">
      <w:pPr>
        <w:rPr>
          <w:lang w:val="en-US"/>
        </w:rPr>
      </w:pPr>
      <w:r w:rsidRPr="007F1C87">
        <w:rPr>
          <w:lang w:val="en-US"/>
        </w:rPr>
        <w:t>Your Address</w:t>
      </w:r>
    </w:p>
    <w:p w14:paraId="743CAE68" w14:textId="77777777" w:rsidR="007F1C87" w:rsidRPr="007F1C87" w:rsidRDefault="007F1C87" w:rsidP="007F1C87">
      <w:pPr>
        <w:rPr>
          <w:lang w:val="en-US"/>
        </w:rPr>
      </w:pPr>
      <w:r w:rsidRPr="007F1C87">
        <w:rPr>
          <w:lang w:val="en-US"/>
        </w:rPr>
        <w:t>The Date</w:t>
      </w:r>
    </w:p>
    <w:p w14:paraId="56FBC876" w14:textId="77777777" w:rsidR="007F1C87" w:rsidRPr="007F1C87" w:rsidRDefault="007F1C87" w:rsidP="007F1C87">
      <w:pPr>
        <w:rPr>
          <w:lang w:val="en-US"/>
        </w:rPr>
      </w:pPr>
    </w:p>
    <w:p w14:paraId="42A9EDB1" w14:textId="0542BF15" w:rsidR="007F1C87" w:rsidRPr="007F1C87" w:rsidRDefault="007F1C87" w:rsidP="007F1C87">
      <w:pPr>
        <w:rPr>
          <w:lang w:val="en-US"/>
        </w:rPr>
      </w:pPr>
      <w:r w:rsidRPr="007F1C87">
        <w:rPr>
          <w:lang w:val="en-US"/>
        </w:rPr>
        <w:t>Committee Secretary</w:t>
      </w:r>
      <w:r w:rsidR="00DB7A13">
        <w:rPr>
          <w:lang w:val="en-US"/>
        </w:rPr>
        <w:br/>
      </w:r>
      <w:r w:rsidRPr="007F1C87">
        <w:rPr>
          <w:lang w:val="en-US"/>
        </w:rPr>
        <w:t xml:space="preserve">Senate Foreign Affairs, </w:t>
      </w:r>
      <w:proofErr w:type="spellStart"/>
      <w:r w:rsidRPr="007F1C87">
        <w:rPr>
          <w:lang w:val="en-US"/>
        </w:rPr>
        <w:t>Defence</w:t>
      </w:r>
      <w:proofErr w:type="spellEnd"/>
      <w:r w:rsidRPr="007F1C87">
        <w:rPr>
          <w:lang w:val="en-US"/>
        </w:rPr>
        <w:t xml:space="preserve"> and Trade Legislation Committee</w:t>
      </w:r>
      <w:r w:rsidR="00DB7A13">
        <w:rPr>
          <w:lang w:val="en-US"/>
        </w:rPr>
        <w:br/>
      </w:r>
      <w:r w:rsidRPr="007F1C87">
        <w:rPr>
          <w:lang w:val="en-US"/>
        </w:rPr>
        <w:t>Department of Senate</w:t>
      </w:r>
      <w:r w:rsidR="00DB7A13">
        <w:rPr>
          <w:lang w:val="en-US"/>
        </w:rPr>
        <w:br/>
      </w:r>
      <w:r w:rsidRPr="007F1C87">
        <w:rPr>
          <w:lang w:val="en-US"/>
        </w:rPr>
        <w:t>Po Box 6100</w:t>
      </w:r>
      <w:r w:rsidR="00DB7A13">
        <w:rPr>
          <w:lang w:val="en-US"/>
        </w:rPr>
        <w:br/>
      </w:r>
      <w:r w:rsidRPr="007F1C87">
        <w:rPr>
          <w:lang w:val="en-US"/>
        </w:rPr>
        <w:t>Parliament House</w:t>
      </w:r>
      <w:r w:rsidR="00DB7A13">
        <w:rPr>
          <w:lang w:val="en-US"/>
        </w:rPr>
        <w:br/>
      </w:r>
      <w:r w:rsidRPr="007F1C87">
        <w:rPr>
          <w:lang w:val="en-US"/>
        </w:rPr>
        <w:t>Canberra ACT 2600</w:t>
      </w:r>
      <w:r w:rsidR="00DB7A13">
        <w:rPr>
          <w:lang w:val="en-US"/>
        </w:rPr>
        <w:br/>
      </w:r>
      <w:r w:rsidRPr="007F1C87">
        <w:rPr>
          <w:lang w:val="en-US"/>
        </w:rPr>
        <w:t>Email: fadt.sen@aph.gov.au</w:t>
      </w:r>
    </w:p>
    <w:p w14:paraId="0C107D7D" w14:textId="77777777" w:rsidR="007F1C87" w:rsidRPr="00DB7A13" w:rsidRDefault="007F1C87" w:rsidP="007F1C87">
      <w:pPr>
        <w:rPr>
          <w:b/>
          <w:bCs/>
          <w:lang w:val="en-US"/>
        </w:rPr>
      </w:pPr>
      <w:r w:rsidRPr="00DB7A13">
        <w:rPr>
          <w:b/>
          <w:bCs/>
          <w:lang w:val="en-US"/>
        </w:rPr>
        <w:t xml:space="preserve">Review of Schedule 9 of the Veterans’ Entitlements, Treatment and Support (Simplification and </w:t>
      </w:r>
      <w:proofErr w:type="spellStart"/>
      <w:r w:rsidRPr="00DB7A13">
        <w:rPr>
          <w:b/>
          <w:bCs/>
          <w:lang w:val="en-US"/>
        </w:rPr>
        <w:t>Harmonisation</w:t>
      </w:r>
      <w:proofErr w:type="spellEnd"/>
      <w:r w:rsidRPr="00DB7A13">
        <w:rPr>
          <w:b/>
          <w:bCs/>
          <w:lang w:val="en-US"/>
        </w:rPr>
        <w:t>) Act 2025</w:t>
      </w:r>
    </w:p>
    <w:p w14:paraId="0A033BCD" w14:textId="77777777" w:rsidR="007F1C87" w:rsidRPr="007F1C87" w:rsidRDefault="007F1C87" w:rsidP="007F1C87">
      <w:pPr>
        <w:rPr>
          <w:lang w:val="en-US"/>
        </w:rPr>
      </w:pPr>
      <w:r w:rsidRPr="007F1C87">
        <w:rPr>
          <w:lang w:val="en-US"/>
        </w:rPr>
        <w:t>Dear Committee,</w:t>
      </w:r>
    </w:p>
    <w:p w14:paraId="5B8A3AB4" w14:textId="77777777" w:rsidR="001D4DB9" w:rsidRDefault="001D4DB9" w:rsidP="00AB49BA">
      <w:pPr>
        <w:rPr>
          <w:lang w:val="en-US"/>
        </w:rPr>
      </w:pPr>
    </w:p>
    <w:p w14:paraId="0ED488F7" w14:textId="5998F209" w:rsidR="00AB49BA" w:rsidRPr="00AB49BA" w:rsidRDefault="00AB49BA" w:rsidP="00AB49BA">
      <w:pPr>
        <w:rPr>
          <w:lang w:val="en-US"/>
        </w:rPr>
      </w:pPr>
      <w:r w:rsidRPr="00AB49BA">
        <w:rPr>
          <w:lang w:val="en-US"/>
        </w:rPr>
        <w:t>Schedule 9 was developed without meaningful consultation with the veteran community. The government:</w:t>
      </w:r>
    </w:p>
    <w:p w14:paraId="0A972607" w14:textId="4EA25110" w:rsidR="00AB49BA" w:rsidRPr="001D4DB9" w:rsidRDefault="00AB49BA" w:rsidP="001D4DB9">
      <w:pPr>
        <w:pStyle w:val="ListParagraph"/>
        <w:numPr>
          <w:ilvl w:val="0"/>
          <w:numId w:val="12"/>
        </w:numPr>
        <w:rPr>
          <w:lang w:val="en-US"/>
        </w:rPr>
      </w:pPr>
      <w:r w:rsidRPr="001D4DB9">
        <w:rPr>
          <w:lang w:val="en-US"/>
        </w:rPr>
        <w:t>Embedded oversight provisions in healthcare legislation to avoid scrutiny</w:t>
      </w:r>
    </w:p>
    <w:p w14:paraId="639A9A28" w14:textId="13E0D5BF" w:rsidR="00AB49BA" w:rsidRPr="001D4DB9" w:rsidRDefault="00AB49BA" w:rsidP="001D4DB9">
      <w:pPr>
        <w:pStyle w:val="ListParagraph"/>
        <w:numPr>
          <w:ilvl w:val="0"/>
          <w:numId w:val="12"/>
        </w:numPr>
        <w:rPr>
          <w:lang w:val="en-US"/>
        </w:rPr>
      </w:pPr>
      <w:r w:rsidRPr="001D4DB9">
        <w:rPr>
          <w:lang w:val="en-US"/>
        </w:rPr>
        <w:t xml:space="preserve">Failed to consult veteran </w:t>
      </w:r>
      <w:proofErr w:type="spellStart"/>
      <w:r w:rsidRPr="001D4DB9">
        <w:rPr>
          <w:lang w:val="en-US"/>
        </w:rPr>
        <w:t>organi</w:t>
      </w:r>
      <w:r w:rsidR="001D4DB9">
        <w:rPr>
          <w:lang w:val="en-US"/>
        </w:rPr>
        <w:t>s</w:t>
      </w:r>
      <w:r w:rsidRPr="001D4DB9">
        <w:rPr>
          <w:lang w:val="en-US"/>
        </w:rPr>
        <w:t>ations</w:t>
      </w:r>
      <w:proofErr w:type="spellEnd"/>
      <w:r w:rsidRPr="001D4DB9">
        <w:rPr>
          <w:lang w:val="en-US"/>
        </w:rPr>
        <w:t xml:space="preserve"> on the structure of independence</w:t>
      </w:r>
    </w:p>
    <w:p w14:paraId="3D18D28A" w14:textId="11B48035" w:rsidR="00AB49BA" w:rsidRPr="001D4DB9" w:rsidRDefault="00AB49BA" w:rsidP="001D4DB9">
      <w:pPr>
        <w:pStyle w:val="ListParagraph"/>
        <w:numPr>
          <w:ilvl w:val="0"/>
          <w:numId w:val="12"/>
        </w:numPr>
        <w:rPr>
          <w:lang w:val="en-US"/>
        </w:rPr>
      </w:pPr>
      <w:r w:rsidRPr="001D4DB9">
        <w:rPr>
          <w:lang w:val="en-US"/>
        </w:rPr>
        <w:t>Ignored explicit Royal Commission requirements for Governor-General appointment</w:t>
      </w:r>
    </w:p>
    <w:p w14:paraId="7C51C215" w14:textId="341DD033" w:rsidR="00AB49BA" w:rsidRPr="001D4DB9" w:rsidRDefault="00AB49BA" w:rsidP="001D4DB9">
      <w:pPr>
        <w:pStyle w:val="ListParagraph"/>
        <w:numPr>
          <w:ilvl w:val="0"/>
          <w:numId w:val="12"/>
        </w:numPr>
        <w:rPr>
          <w:lang w:val="en-US"/>
        </w:rPr>
      </w:pPr>
      <w:r w:rsidRPr="001D4DB9">
        <w:rPr>
          <w:lang w:val="en-US"/>
        </w:rPr>
        <w:t xml:space="preserve">Created </w:t>
      </w:r>
      <w:proofErr w:type="gramStart"/>
      <w:r w:rsidRPr="001D4DB9">
        <w:rPr>
          <w:lang w:val="en-US"/>
        </w:rPr>
        <w:t>legislation in</w:t>
      </w:r>
      <w:proofErr w:type="gramEnd"/>
      <w:r w:rsidRPr="001D4DB9">
        <w:rPr>
          <w:lang w:val="en-US"/>
        </w:rPr>
        <w:t xml:space="preserve"> </w:t>
      </w:r>
      <w:r w:rsidR="001D4DB9">
        <w:rPr>
          <w:lang w:val="en-US"/>
        </w:rPr>
        <w:t>behind closed doors</w:t>
      </w:r>
    </w:p>
    <w:p w14:paraId="0D8E8DB6" w14:textId="77777777" w:rsidR="00AB49BA" w:rsidRPr="00AB49BA" w:rsidRDefault="00AB49BA" w:rsidP="00AB49BA">
      <w:pPr>
        <w:rPr>
          <w:lang w:val="en-US"/>
        </w:rPr>
      </w:pPr>
      <w:r w:rsidRPr="00AB49BA">
        <w:rPr>
          <w:lang w:val="en-US"/>
        </w:rPr>
        <w:t>This process violated every principle of good governance and democratic consultation. The result is legislation that serves government interests rather than veteran needs.</w:t>
      </w:r>
    </w:p>
    <w:p w14:paraId="7D966389" w14:textId="77777777" w:rsidR="00AB49BA" w:rsidRPr="001D4DB9" w:rsidRDefault="00AB49BA" w:rsidP="00AB49BA">
      <w:pPr>
        <w:rPr>
          <w:b/>
          <w:bCs/>
          <w:lang w:val="en-US"/>
        </w:rPr>
      </w:pPr>
      <w:r w:rsidRPr="001D4DB9">
        <w:rPr>
          <w:b/>
          <w:bCs/>
          <w:lang w:val="en-US"/>
        </w:rPr>
        <w:t>THE ROYAL COMMISSION'S CONSULTATION LEGACY</w:t>
      </w:r>
    </w:p>
    <w:p w14:paraId="6CDA678D" w14:textId="77777777" w:rsidR="00AB49BA" w:rsidRPr="00AB49BA" w:rsidRDefault="00AB49BA" w:rsidP="00AB49BA">
      <w:pPr>
        <w:rPr>
          <w:lang w:val="en-US"/>
        </w:rPr>
      </w:pPr>
      <w:r w:rsidRPr="00AB49BA">
        <w:rPr>
          <w:lang w:val="en-US"/>
        </w:rPr>
        <w:t>The Royal Commission spent three years consulting with veterans, families, and experts. They heard from:</w:t>
      </w:r>
    </w:p>
    <w:p w14:paraId="11C38FF3" w14:textId="72F8236C" w:rsidR="00AB49BA" w:rsidRPr="001D4DB9" w:rsidRDefault="007148A0" w:rsidP="001D4DB9">
      <w:pPr>
        <w:pStyle w:val="ListParagraph"/>
        <w:numPr>
          <w:ilvl w:val="0"/>
          <w:numId w:val="12"/>
        </w:numPr>
        <w:rPr>
          <w:lang w:val="en-US"/>
        </w:rPr>
      </w:pPr>
      <w:r>
        <w:rPr>
          <w:lang w:val="en-US"/>
        </w:rPr>
        <w:t>340 witnesses</w:t>
      </w:r>
      <w:r w:rsidR="005D286B">
        <w:rPr>
          <w:lang w:val="en-US"/>
        </w:rPr>
        <w:t xml:space="preserve">, including 60 people with lived experience of suicide and </w:t>
      </w:r>
      <w:r w:rsidR="008F094F" w:rsidRPr="008F094F">
        <w:rPr>
          <w:lang w:val="en-US"/>
        </w:rPr>
        <w:t>of suicide and suicidality</w:t>
      </w:r>
      <w:r w:rsidR="008F094F">
        <w:rPr>
          <w:lang w:val="en-US"/>
        </w:rPr>
        <w:t xml:space="preserve">, </w:t>
      </w:r>
      <w:r w:rsidR="008F094F" w:rsidRPr="008F094F">
        <w:rPr>
          <w:lang w:val="en-US"/>
        </w:rPr>
        <w:t>conducted almost 900 private sessions</w:t>
      </w:r>
      <w:r w:rsidR="008F094F">
        <w:rPr>
          <w:lang w:val="en-US"/>
        </w:rPr>
        <w:t>,</w:t>
      </w:r>
      <w:r w:rsidR="008F094F" w:rsidRPr="008F094F">
        <w:rPr>
          <w:lang w:val="en-US"/>
        </w:rPr>
        <w:t xml:space="preserve"> and received more than 5,800 </w:t>
      </w:r>
      <w:r w:rsidR="000C6D32" w:rsidRPr="008F094F">
        <w:rPr>
          <w:lang w:val="en-US"/>
        </w:rPr>
        <w:t>submissions</w:t>
      </w:r>
    </w:p>
    <w:p w14:paraId="44411BF6" w14:textId="174065E1" w:rsidR="00AB49BA" w:rsidRPr="00AB49BA" w:rsidRDefault="00AB49BA" w:rsidP="00AB49BA">
      <w:pPr>
        <w:rPr>
          <w:lang w:val="en-US"/>
        </w:rPr>
      </w:pPr>
      <w:r w:rsidRPr="00AB49BA">
        <w:rPr>
          <w:lang w:val="en-US"/>
        </w:rPr>
        <w:t>This extensive consultation process identified the need for genuine independen</w:t>
      </w:r>
      <w:r w:rsidR="000C6D32">
        <w:rPr>
          <w:lang w:val="en-US"/>
        </w:rPr>
        <w:t xml:space="preserve">t oversight </w:t>
      </w:r>
      <w:r w:rsidRPr="00AB49BA">
        <w:rPr>
          <w:lang w:val="en-US"/>
        </w:rPr>
        <w:t>as crucial for community confidence. The government ignored this consultation and created legislation that violates the Commission's findings.</w:t>
      </w:r>
    </w:p>
    <w:p w14:paraId="10DA950C" w14:textId="77777777" w:rsidR="00AB49BA" w:rsidRPr="00AB49BA" w:rsidRDefault="00AB49BA" w:rsidP="00AB49BA">
      <w:pPr>
        <w:rPr>
          <w:lang w:val="en-US"/>
        </w:rPr>
      </w:pPr>
    </w:p>
    <w:p w14:paraId="2D258405" w14:textId="77777777" w:rsidR="007E28D8" w:rsidRDefault="007E28D8">
      <w:pPr>
        <w:rPr>
          <w:lang w:val="en-US"/>
        </w:rPr>
      </w:pPr>
      <w:r>
        <w:rPr>
          <w:lang w:val="en-US"/>
        </w:rPr>
        <w:br w:type="page"/>
      </w:r>
    </w:p>
    <w:p w14:paraId="2C949752" w14:textId="6C22A7C8" w:rsidR="00AB49BA" w:rsidRPr="007E28D8" w:rsidRDefault="00AB49BA" w:rsidP="00AB49BA">
      <w:pPr>
        <w:rPr>
          <w:b/>
          <w:bCs/>
          <w:lang w:val="en-US"/>
        </w:rPr>
      </w:pPr>
      <w:r w:rsidRPr="007E28D8">
        <w:rPr>
          <w:b/>
          <w:bCs/>
          <w:lang w:val="en-US"/>
        </w:rPr>
        <w:lastRenderedPageBreak/>
        <w:t xml:space="preserve">THE PROPER </w:t>
      </w:r>
      <w:r w:rsidR="00B1163D">
        <w:rPr>
          <w:b/>
          <w:bCs/>
          <w:lang w:val="en-US"/>
        </w:rPr>
        <w:t xml:space="preserve">APPROACH TO </w:t>
      </w:r>
      <w:r w:rsidRPr="007E28D8">
        <w:rPr>
          <w:b/>
          <w:bCs/>
          <w:lang w:val="en-US"/>
        </w:rPr>
        <w:t>REDEVELOPMENT</w:t>
      </w:r>
    </w:p>
    <w:p w14:paraId="0A004AC9" w14:textId="77777777" w:rsidR="00AB49BA" w:rsidRPr="00AB49BA" w:rsidRDefault="00AB49BA" w:rsidP="00AB49BA">
      <w:pPr>
        <w:rPr>
          <w:lang w:val="en-US"/>
        </w:rPr>
      </w:pPr>
      <w:r w:rsidRPr="00AB49BA">
        <w:rPr>
          <w:lang w:val="en-US"/>
        </w:rPr>
        <w:t>Genuine oversight legislation cannot be rushed. The redevelopment process must include:</w:t>
      </w:r>
    </w:p>
    <w:p w14:paraId="1E56DF8C" w14:textId="52C1E3E7" w:rsidR="00AB49BA" w:rsidRPr="00971428" w:rsidRDefault="00AB49BA" w:rsidP="00971428">
      <w:pPr>
        <w:pStyle w:val="ListParagraph"/>
        <w:numPr>
          <w:ilvl w:val="0"/>
          <w:numId w:val="15"/>
        </w:numPr>
        <w:rPr>
          <w:lang w:val="en-US"/>
        </w:rPr>
      </w:pPr>
      <w:r w:rsidRPr="00971428">
        <w:rPr>
          <w:lang w:val="en-US"/>
        </w:rPr>
        <w:t xml:space="preserve">PHASE 1: CONSULTATION </w:t>
      </w:r>
    </w:p>
    <w:p w14:paraId="40DB3CD5" w14:textId="7350F20D" w:rsidR="00AB49BA" w:rsidRPr="00971428" w:rsidRDefault="00AB49BA" w:rsidP="00971428">
      <w:pPr>
        <w:pStyle w:val="ListParagraph"/>
        <w:numPr>
          <w:ilvl w:val="0"/>
          <w:numId w:val="15"/>
        </w:numPr>
        <w:rPr>
          <w:lang w:val="en-US"/>
        </w:rPr>
      </w:pPr>
      <w:r w:rsidRPr="00971428">
        <w:rPr>
          <w:lang w:val="en-US"/>
        </w:rPr>
        <w:t xml:space="preserve">PHASE 2: COMMUNITY CONSULTATION </w:t>
      </w:r>
    </w:p>
    <w:p w14:paraId="7101F51B" w14:textId="0362D476" w:rsidR="00AB49BA" w:rsidRPr="00971428" w:rsidRDefault="00AB49BA" w:rsidP="00971428">
      <w:pPr>
        <w:pStyle w:val="ListParagraph"/>
        <w:numPr>
          <w:ilvl w:val="0"/>
          <w:numId w:val="15"/>
        </w:numPr>
        <w:rPr>
          <w:lang w:val="en-US"/>
        </w:rPr>
      </w:pPr>
      <w:r w:rsidRPr="00971428">
        <w:rPr>
          <w:lang w:val="en-US"/>
        </w:rPr>
        <w:t xml:space="preserve">PHASE 3: DRAFT DEVELOPMENT </w:t>
      </w:r>
    </w:p>
    <w:p w14:paraId="3F74C63F" w14:textId="017D708A" w:rsidR="00AB49BA" w:rsidRPr="00971428" w:rsidRDefault="00AB49BA" w:rsidP="00971428">
      <w:pPr>
        <w:pStyle w:val="ListParagraph"/>
        <w:numPr>
          <w:ilvl w:val="0"/>
          <w:numId w:val="15"/>
        </w:numPr>
        <w:rPr>
          <w:lang w:val="en-US"/>
        </w:rPr>
      </w:pPr>
      <w:r w:rsidRPr="00971428">
        <w:rPr>
          <w:lang w:val="en-US"/>
        </w:rPr>
        <w:t xml:space="preserve">PHASE 4: REVIEW AND REFINEMENT </w:t>
      </w:r>
    </w:p>
    <w:p w14:paraId="39845574" w14:textId="4452FE0D" w:rsidR="00AB49BA" w:rsidRPr="00971428" w:rsidRDefault="00AB49BA" w:rsidP="00971428">
      <w:pPr>
        <w:pStyle w:val="ListParagraph"/>
        <w:numPr>
          <w:ilvl w:val="0"/>
          <w:numId w:val="15"/>
        </w:numPr>
        <w:rPr>
          <w:lang w:val="en-US"/>
        </w:rPr>
      </w:pPr>
      <w:r w:rsidRPr="00971428">
        <w:rPr>
          <w:lang w:val="en-US"/>
        </w:rPr>
        <w:t xml:space="preserve">PHASE 5: PARLIAMENTARY PROCESS </w:t>
      </w:r>
    </w:p>
    <w:p w14:paraId="273F76B0" w14:textId="77777777" w:rsidR="00AB49BA" w:rsidRPr="001F19D4" w:rsidRDefault="00AB49BA" w:rsidP="00AB49BA">
      <w:pPr>
        <w:rPr>
          <w:b/>
          <w:bCs/>
          <w:lang w:val="en-US"/>
        </w:rPr>
      </w:pPr>
      <w:r w:rsidRPr="001F19D4">
        <w:rPr>
          <w:b/>
          <w:bCs/>
          <w:lang w:val="en-US"/>
        </w:rPr>
        <w:t>THE ESSENTIAL CONSULTATION ELEMENTS</w:t>
      </w:r>
    </w:p>
    <w:p w14:paraId="7CA1A3B1" w14:textId="77777777" w:rsidR="00AB49BA" w:rsidRPr="00AB49BA" w:rsidRDefault="00AB49BA" w:rsidP="00AB49BA">
      <w:pPr>
        <w:rPr>
          <w:lang w:val="en-US"/>
        </w:rPr>
      </w:pPr>
      <w:r w:rsidRPr="00AB49BA">
        <w:rPr>
          <w:lang w:val="en-US"/>
        </w:rPr>
        <w:t>Proper consultation must include:</w:t>
      </w:r>
    </w:p>
    <w:p w14:paraId="20BA30FA" w14:textId="321A720E" w:rsidR="00AB49BA" w:rsidRPr="001F19D4" w:rsidRDefault="00AB49BA" w:rsidP="00AB49BA">
      <w:pPr>
        <w:rPr>
          <w:b/>
          <w:bCs/>
          <w:lang w:val="en-US"/>
        </w:rPr>
      </w:pPr>
      <w:r w:rsidRPr="001F19D4">
        <w:rPr>
          <w:b/>
          <w:bCs/>
          <w:lang w:val="en-US"/>
        </w:rPr>
        <w:t>VETERAN ORGANI</w:t>
      </w:r>
      <w:r w:rsidR="001F19D4">
        <w:rPr>
          <w:b/>
          <w:bCs/>
          <w:lang w:val="en-US"/>
        </w:rPr>
        <w:t>S</w:t>
      </w:r>
      <w:r w:rsidRPr="001F19D4">
        <w:rPr>
          <w:b/>
          <w:bCs/>
          <w:lang w:val="en-US"/>
        </w:rPr>
        <w:t>ATION ENGAGEMENT</w:t>
      </w:r>
    </w:p>
    <w:p w14:paraId="21F5BC3E" w14:textId="00D21D62" w:rsidR="00AB49BA" w:rsidRPr="001F19D4" w:rsidRDefault="00AB49BA" w:rsidP="001F19D4">
      <w:pPr>
        <w:pStyle w:val="ListParagraph"/>
        <w:numPr>
          <w:ilvl w:val="0"/>
          <w:numId w:val="15"/>
        </w:numPr>
        <w:rPr>
          <w:lang w:val="en-US"/>
        </w:rPr>
      </w:pPr>
      <w:r w:rsidRPr="001F19D4">
        <w:rPr>
          <w:lang w:val="en-US"/>
        </w:rPr>
        <w:t>RSL,</w:t>
      </w:r>
      <w:r w:rsidR="00D60868">
        <w:rPr>
          <w:lang w:val="en-US"/>
        </w:rPr>
        <w:t xml:space="preserve"> </w:t>
      </w:r>
      <w:r w:rsidR="001F19D4">
        <w:rPr>
          <w:lang w:val="en-US"/>
        </w:rPr>
        <w:t xml:space="preserve">Royal </w:t>
      </w:r>
      <w:r w:rsidR="00D60868">
        <w:rPr>
          <w:lang w:val="en-US"/>
        </w:rPr>
        <w:t>Australian</w:t>
      </w:r>
      <w:r w:rsidR="001F19D4">
        <w:rPr>
          <w:lang w:val="en-US"/>
        </w:rPr>
        <w:t xml:space="preserve"> Regiment </w:t>
      </w:r>
      <w:r w:rsidR="00D60868">
        <w:rPr>
          <w:lang w:val="en-US"/>
        </w:rPr>
        <w:t xml:space="preserve">Corporation, Air Force, Navy, </w:t>
      </w:r>
      <w:r w:rsidR="00213D0D">
        <w:rPr>
          <w:lang w:val="en-US"/>
        </w:rPr>
        <w:t xml:space="preserve">Special Forces, Peacekeepers, </w:t>
      </w:r>
      <w:proofErr w:type="spellStart"/>
      <w:r w:rsidR="00213D0D">
        <w:rPr>
          <w:lang w:val="en-US"/>
        </w:rPr>
        <w:t>Defence</w:t>
      </w:r>
      <w:proofErr w:type="spellEnd"/>
      <w:r w:rsidR="00213D0D">
        <w:rPr>
          <w:lang w:val="en-US"/>
        </w:rPr>
        <w:t xml:space="preserve"> Force Welfare Association </w:t>
      </w:r>
      <w:r w:rsidR="00213D0D" w:rsidRPr="001F19D4">
        <w:rPr>
          <w:lang w:val="en-US"/>
        </w:rPr>
        <w:t>and</w:t>
      </w:r>
      <w:r w:rsidRPr="001F19D4">
        <w:rPr>
          <w:lang w:val="en-US"/>
        </w:rPr>
        <w:t xml:space="preserve"> other </w:t>
      </w:r>
      <w:r w:rsidR="00213D0D">
        <w:rPr>
          <w:lang w:val="en-US"/>
        </w:rPr>
        <w:t>ex-</w:t>
      </w:r>
      <w:r w:rsidRPr="001F19D4">
        <w:rPr>
          <w:lang w:val="en-US"/>
        </w:rPr>
        <w:t xml:space="preserve">service </w:t>
      </w:r>
      <w:proofErr w:type="spellStart"/>
      <w:r w:rsidRPr="001F19D4">
        <w:rPr>
          <w:lang w:val="en-US"/>
        </w:rPr>
        <w:t>organi</w:t>
      </w:r>
      <w:r w:rsidR="00213D0D">
        <w:rPr>
          <w:lang w:val="en-US"/>
        </w:rPr>
        <w:t>s</w:t>
      </w:r>
      <w:r w:rsidRPr="001F19D4">
        <w:rPr>
          <w:lang w:val="en-US"/>
        </w:rPr>
        <w:t>ations</w:t>
      </w:r>
      <w:proofErr w:type="spellEnd"/>
    </w:p>
    <w:p w14:paraId="6B434CB2" w14:textId="0103244A" w:rsidR="00AB49BA" w:rsidRPr="001F19D4" w:rsidRDefault="00AB49BA" w:rsidP="001F19D4">
      <w:pPr>
        <w:pStyle w:val="ListParagraph"/>
        <w:numPr>
          <w:ilvl w:val="0"/>
          <w:numId w:val="15"/>
        </w:numPr>
        <w:rPr>
          <w:lang w:val="en-US"/>
        </w:rPr>
      </w:pPr>
      <w:r w:rsidRPr="001F19D4">
        <w:rPr>
          <w:lang w:val="en-US"/>
        </w:rPr>
        <w:t xml:space="preserve">Younger veteran groups and advocacy </w:t>
      </w:r>
      <w:proofErr w:type="spellStart"/>
      <w:r w:rsidRPr="001F19D4">
        <w:rPr>
          <w:lang w:val="en-US"/>
        </w:rPr>
        <w:t>organi</w:t>
      </w:r>
      <w:r w:rsidR="00213D0D">
        <w:rPr>
          <w:lang w:val="en-US"/>
        </w:rPr>
        <w:t>s</w:t>
      </w:r>
      <w:r w:rsidRPr="001F19D4">
        <w:rPr>
          <w:lang w:val="en-US"/>
        </w:rPr>
        <w:t>ations</w:t>
      </w:r>
      <w:proofErr w:type="spellEnd"/>
    </w:p>
    <w:p w14:paraId="0FE22F05" w14:textId="3633F021" w:rsidR="00AB49BA" w:rsidRPr="001F19D4" w:rsidRDefault="00AB49BA" w:rsidP="001F19D4">
      <w:pPr>
        <w:pStyle w:val="ListParagraph"/>
        <w:numPr>
          <w:ilvl w:val="0"/>
          <w:numId w:val="15"/>
        </w:numPr>
        <w:rPr>
          <w:lang w:val="en-US"/>
        </w:rPr>
      </w:pPr>
      <w:r w:rsidRPr="001F19D4">
        <w:rPr>
          <w:lang w:val="en-US"/>
        </w:rPr>
        <w:t>Women veterans and diverse veteran communities</w:t>
      </w:r>
    </w:p>
    <w:p w14:paraId="73328B16" w14:textId="2A445B63" w:rsidR="00AB49BA" w:rsidRPr="001F19D4" w:rsidRDefault="00AB49BA" w:rsidP="001F19D4">
      <w:pPr>
        <w:pStyle w:val="ListParagraph"/>
        <w:numPr>
          <w:ilvl w:val="0"/>
          <w:numId w:val="15"/>
        </w:numPr>
        <w:rPr>
          <w:lang w:val="en-US"/>
        </w:rPr>
      </w:pPr>
      <w:r w:rsidRPr="001F19D4">
        <w:rPr>
          <w:lang w:val="en-US"/>
        </w:rPr>
        <w:t>Regional and remote veteran representatives</w:t>
      </w:r>
    </w:p>
    <w:p w14:paraId="5034D5EA" w14:textId="77777777" w:rsidR="00AB49BA" w:rsidRPr="00213D0D" w:rsidRDefault="00AB49BA" w:rsidP="00AB49BA">
      <w:pPr>
        <w:rPr>
          <w:b/>
          <w:bCs/>
          <w:lang w:val="en-US"/>
        </w:rPr>
      </w:pPr>
      <w:r w:rsidRPr="00213D0D">
        <w:rPr>
          <w:b/>
          <w:bCs/>
          <w:lang w:val="en-US"/>
        </w:rPr>
        <w:t>FAMILY AND SURVIVOR INPUT</w:t>
      </w:r>
    </w:p>
    <w:p w14:paraId="15FF3FDC" w14:textId="399F9FEC" w:rsidR="00AB49BA" w:rsidRPr="00213D0D" w:rsidRDefault="00AB49BA" w:rsidP="00213D0D">
      <w:pPr>
        <w:pStyle w:val="ListParagraph"/>
        <w:numPr>
          <w:ilvl w:val="0"/>
          <w:numId w:val="15"/>
        </w:numPr>
        <w:rPr>
          <w:lang w:val="en-US"/>
        </w:rPr>
      </w:pPr>
      <w:r w:rsidRPr="00213D0D">
        <w:rPr>
          <w:lang w:val="en-US"/>
        </w:rPr>
        <w:t>Families who lost loved ones to veteran suicide</w:t>
      </w:r>
    </w:p>
    <w:p w14:paraId="7C41AA31" w14:textId="474EC96C" w:rsidR="00AB49BA" w:rsidRPr="00213D0D" w:rsidRDefault="00AB49BA" w:rsidP="00213D0D">
      <w:pPr>
        <w:pStyle w:val="ListParagraph"/>
        <w:numPr>
          <w:ilvl w:val="0"/>
          <w:numId w:val="15"/>
        </w:numPr>
        <w:rPr>
          <w:lang w:val="en-US"/>
        </w:rPr>
      </w:pPr>
      <w:r w:rsidRPr="00213D0D">
        <w:rPr>
          <w:lang w:val="en-US"/>
        </w:rPr>
        <w:t>Survivors of suicide attempts</w:t>
      </w:r>
    </w:p>
    <w:p w14:paraId="7E2B20BE" w14:textId="4E47F065" w:rsidR="00AB49BA" w:rsidRPr="00213D0D" w:rsidRDefault="00AB49BA" w:rsidP="00213D0D">
      <w:pPr>
        <w:pStyle w:val="ListParagraph"/>
        <w:numPr>
          <w:ilvl w:val="0"/>
          <w:numId w:val="15"/>
        </w:numPr>
        <w:rPr>
          <w:lang w:val="en-US"/>
        </w:rPr>
      </w:pPr>
      <w:r w:rsidRPr="00213D0D">
        <w:rPr>
          <w:lang w:val="en-US"/>
        </w:rPr>
        <w:t>Advocates for veteran mental health support</w:t>
      </w:r>
    </w:p>
    <w:p w14:paraId="57941E78" w14:textId="20F157AC" w:rsidR="00AB49BA" w:rsidRPr="00213D0D" w:rsidRDefault="00AB49BA" w:rsidP="00213D0D">
      <w:pPr>
        <w:pStyle w:val="ListParagraph"/>
        <w:numPr>
          <w:ilvl w:val="0"/>
          <w:numId w:val="15"/>
        </w:numPr>
        <w:rPr>
          <w:lang w:val="en-US"/>
        </w:rPr>
      </w:pPr>
      <w:r w:rsidRPr="00213D0D">
        <w:rPr>
          <w:lang w:val="en-US"/>
        </w:rPr>
        <w:t>Researchers in veteran suicide prevention</w:t>
      </w:r>
    </w:p>
    <w:p w14:paraId="6CE6BF8F" w14:textId="77777777" w:rsidR="00AB49BA" w:rsidRPr="00745746" w:rsidRDefault="00AB49BA" w:rsidP="00AB49BA">
      <w:pPr>
        <w:rPr>
          <w:b/>
          <w:bCs/>
          <w:lang w:val="en-US"/>
        </w:rPr>
      </w:pPr>
      <w:r w:rsidRPr="00745746">
        <w:rPr>
          <w:b/>
          <w:bCs/>
          <w:lang w:val="en-US"/>
        </w:rPr>
        <w:t>CONCLUSION</w:t>
      </w:r>
    </w:p>
    <w:p w14:paraId="6BADE9D0" w14:textId="77777777" w:rsidR="00AB49BA" w:rsidRPr="00AB49BA" w:rsidRDefault="00AB49BA" w:rsidP="00AB49BA">
      <w:pPr>
        <w:rPr>
          <w:lang w:val="en-US"/>
        </w:rPr>
      </w:pPr>
      <w:r w:rsidRPr="00AB49BA">
        <w:rPr>
          <w:lang w:val="en-US"/>
        </w:rPr>
        <w:t>The redevelopment of oversight legislation represents an opportunity to restore trust between government and the veteran community. This can only be achieved through proper timelines, genuine consultation, and commitment to the Royal Commission's requirements.</w:t>
      </w:r>
    </w:p>
    <w:p w14:paraId="3D32ECB6" w14:textId="0A148F05" w:rsidR="00AB49BA" w:rsidRDefault="00AB49BA" w:rsidP="00AB49BA">
      <w:pPr>
        <w:rPr>
          <w:lang w:val="en-US"/>
        </w:rPr>
      </w:pPr>
      <w:r w:rsidRPr="00AB49BA">
        <w:rPr>
          <w:lang w:val="en-US"/>
        </w:rPr>
        <w:t>The veteran community has been betrayed once by Schedule 9. We cannot allow rushed, secretive processes to betray us again. The lives of future veterans depend on getting this right. We owe it to them, to the families who have lost loved ones, and to the memory of those we have lost to ensure that oversight legislation serves veteran interests, not government convenience.</w:t>
      </w:r>
    </w:p>
    <w:p w14:paraId="715F10A8" w14:textId="77777777" w:rsidR="002D7598" w:rsidRDefault="002D7598" w:rsidP="002D7598">
      <w:r>
        <w:t>I ask that you rescind the legislation and not amend it. It needs to be designed through transparent consultation.</w:t>
      </w:r>
    </w:p>
    <w:p w14:paraId="670EE986" w14:textId="77777777" w:rsidR="002D7598" w:rsidRDefault="002D7598" w:rsidP="002D7598">
      <w:r>
        <w:t>Regards,</w:t>
      </w:r>
    </w:p>
    <w:p w14:paraId="4221BA7B" w14:textId="77777777" w:rsidR="002D7598" w:rsidRDefault="002D7598" w:rsidP="002D7598">
      <w:r>
        <w:t>Signature</w:t>
      </w:r>
    </w:p>
    <w:p w14:paraId="22FBE3BE" w14:textId="77777777" w:rsidR="002D7598" w:rsidRPr="007F1C87" w:rsidRDefault="002D7598" w:rsidP="002D7598">
      <w:r>
        <w:t>Your name</w:t>
      </w:r>
    </w:p>
    <w:p w14:paraId="3358D138" w14:textId="77777777" w:rsidR="002D7598" w:rsidRPr="00AB49BA" w:rsidRDefault="002D7598" w:rsidP="00AB49BA">
      <w:pPr>
        <w:rPr>
          <w:lang w:val="en-US"/>
        </w:rPr>
      </w:pPr>
    </w:p>
    <w:sectPr w:rsidR="002D7598" w:rsidRPr="00AB49BA" w:rsidSect="007F1C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E7A3A"/>
    <w:multiLevelType w:val="hybridMultilevel"/>
    <w:tmpl w:val="8FA63CB0"/>
    <w:lvl w:ilvl="0" w:tplc="F0BAC052">
      <w:start w:val="9"/>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9D1822"/>
    <w:multiLevelType w:val="hybridMultilevel"/>
    <w:tmpl w:val="0EA6673E"/>
    <w:lvl w:ilvl="0" w:tplc="F0BAC052">
      <w:start w:val="9"/>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F6E01"/>
    <w:multiLevelType w:val="hybridMultilevel"/>
    <w:tmpl w:val="B702402A"/>
    <w:lvl w:ilvl="0" w:tplc="188633A2">
      <w:start w:val="9"/>
      <w:numFmt w:val="bullet"/>
      <w:lvlText w:val="•"/>
      <w:lvlJc w:val="left"/>
      <w:pPr>
        <w:ind w:left="1080" w:hanging="72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9156F8"/>
    <w:multiLevelType w:val="hybridMultilevel"/>
    <w:tmpl w:val="790C5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205D46"/>
    <w:multiLevelType w:val="hybridMultilevel"/>
    <w:tmpl w:val="2882899C"/>
    <w:lvl w:ilvl="0" w:tplc="F0BAC052">
      <w:start w:val="9"/>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706310"/>
    <w:multiLevelType w:val="hybridMultilevel"/>
    <w:tmpl w:val="6C5C6414"/>
    <w:lvl w:ilvl="0" w:tplc="F0BAC052">
      <w:start w:val="9"/>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9758D"/>
    <w:multiLevelType w:val="hybridMultilevel"/>
    <w:tmpl w:val="0C300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1A756D"/>
    <w:multiLevelType w:val="hybridMultilevel"/>
    <w:tmpl w:val="23CE1878"/>
    <w:lvl w:ilvl="0" w:tplc="188633A2">
      <w:start w:val="9"/>
      <w:numFmt w:val="bullet"/>
      <w:lvlText w:val="•"/>
      <w:lvlJc w:val="left"/>
      <w:pPr>
        <w:ind w:left="1080" w:hanging="72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F04274"/>
    <w:multiLevelType w:val="hybridMultilevel"/>
    <w:tmpl w:val="20AA82EA"/>
    <w:lvl w:ilvl="0" w:tplc="F0BAC052">
      <w:start w:val="9"/>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375C76"/>
    <w:multiLevelType w:val="hybridMultilevel"/>
    <w:tmpl w:val="4A7274EA"/>
    <w:lvl w:ilvl="0" w:tplc="F0BAC052">
      <w:start w:val="9"/>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551EE5"/>
    <w:multiLevelType w:val="hybridMultilevel"/>
    <w:tmpl w:val="C35C13F0"/>
    <w:lvl w:ilvl="0" w:tplc="F0BAC052">
      <w:start w:val="9"/>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3046B4"/>
    <w:multiLevelType w:val="hybridMultilevel"/>
    <w:tmpl w:val="3E3CF3A2"/>
    <w:lvl w:ilvl="0" w:tplc="F0BAC052">
      <w:start w:val="9"/>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BF4B0E"/>
    <w:multiLevelType w:val="hybridMultilevel"/>
    <w:tmpl w:val="425083FA"/>
    <w:lvl w:ilvl="0" w:tplc="F0BAC052">
      <w:start w:val="9"/>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FE67C3"/>
    <w:multiLevelType w:val="hybridMultilevel"/>
    <w:tmpl w:val="E1F05A14"/>
    <w:lvl w:ilvl="0" w:tplc="F0BAC052">
      <w:start w:val="9"/>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660283"/>
    <w:multiLevelType w:val="hybridMultilevel"/>
    <w:tmpl w:val="3300F0F2"/>
    <w:lvl w:ilvl="0" w:tplc="F0BAC052">
      <w:start w:val="9"/>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C136AD"/>
    <w:multiLevelType w:val="hybridMultilevel"/>
    <w:tmpl w:val="A53C7D76"/>
    <w:lvl w:ilvl="0" w:tplc="F0BAC052">
      <w:start w:val="9"/>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835351"/>
    <w:multiLevelType w:val="hybridMultilevel"/>
    <w:tmpl w:val="3DEE20CE"/>
    <w:lvl w:ilvl="0" w:tplc="F0BAC052">
      <w:start w:val="9"/>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BAC3DE5"/>
    <w:multiLevelType w:val="hybridMultilevel"/>
    <w:tmpl w:val="8C169A54"/>
    <w:lvl w:ilvl="0" w:tplc="F0BAC052">
      <w:start w:val="9"/>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1475350">
    <w:abstractNumId w:val="3"/>
  </w:num>
  <w:num w:numId="2" w16cid:durableId="1245067077">
    <w:abstractNumId w:val="6"/>
  </w:num>
  <w:num w:numId="3" w16cid:durableId="1638796151">
    <w:abstractNumId w:val="0"/>
  </w:num>
  <w:num w:numId="4" w16cid:durableId="355035281">
    <w:abstractNumId w:val="10"/>
  </w:num>
  <w:num w:numId="5" w16cid:durableId="1626613954">
    <w:abstractNumId w:val="12"/>
  </w:num>
  <w:num w:numId="6" w16cid:durableId="1353654590">
    <w:abstractNumId w:val="16"/>
  </w:num>
  <w:num w:numId="7" w16cid:durableId="1186871192">
    <w:abstractNumId w:val="7"/>
  </w:num>
  <w:num w:numId="8" w16cid:durableId="926304384">
    <w:abstractNumId w:val="2"/>
  </w:num>
  <w:num w:numId="9" w16cid:durableId="1209994779">
    <w:abstractNumId w:val="14"/>
  </w:num>
  <w:num w:numId="10" w16cid:durableId="1247685885">
    <w:abstractNumId w:val="4"/>
  </w:num>
  <w:num w:numId="11" w16cid:durableId="845680086">
    <w:abstractNumId w:val="17"/>
  </w:num>
  <w:num w:numId="12" w16cid:durableId="40205567">
    <w:abstractNumId w:val="9"/>
  </w:num>
  <w:num w:numId="13" w16cid:durableId="1725257958">
    <w:abstractNumId w:val="11"/>
  </w:num>
  <w:num w:numId="14" w16cid:durableId="113334592">
    <w:abstractNumId w:val="8"/>
  </w:num>
  <w:num w:numId="15" w16cid:durableId="440610303">
    <w:abstractNumId w:val="13"/>
  </w:num>
  <w:num w:numId="16" w16cid:durableId="4023605">
    <w:abstractNumId w:val="15"/>
  </w:num>
  <w:num w:numId="17" w16cid:durableId="1237784480">
    <w:abstractNumId w:val="5"/>
  </w:num>
  <w:num w:numId="18" w16cid:durableId="1475878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C87"/>
    <w:rsid w:val="000B7CD2"/>
    <w:rsid w:val="000C6D32"/>
    <w:rsid w:val="0011141D"/>
    <w:rsid w:val="001361BB"/>
    <w:rsid w:val="001D4DB9"/>
    <w:rsid w:val="001F19D4"/>
    <w:rsid w:val="0021224B"/>
    <w:rsid w:val="00213D0D"/>
    <w:rsid w:val="002249AE"/>
    <w:rsid w:val="002900D6"/>
    <w:rsid w:val="002B3A3B"/>
    <w:rsid w:val="002D7598"/>
    <w:rsid w:val="00330666"/>
    <w:rsid w:val="003765F3"/>
    <w:rsid w:val="003D2CB0"/>
    <w:rsid w:val="0043428D"/>
    <w:rsid w:val="00583CE8"/>
    <w:rsid w:val="005D286B"/>
    <w:rsid w:val="006F3F29"/>
    <w:rsid w:val="00711AC9"/>
    <w:rsid w:val="007148A0"/>
    <w:rsid w:val="00745746"/>
    <w:rsid w:val="00751DB8"/>
    <w:rsid w:val="007969DF"/>
    <w:rsid w:val="007B5385"/>
    <w:rsid w:val="007D2291"/>
    <w:rsid w:val="007E28D8"/>
    <w:rsid w:val="007F1C87"/>
    <w:rsid w:val="00863B6A"/>
    <w:rsid w:val="00870F9F"/>
    <w:rsid w:val="00884DBD"/>
    <w:rsid w:val="00897B12"/>
    <w:rsid w:val="008B521F"/>
    <w:rsid w:val="008F094F"/>
    <w:rsid w:val="008F7493"/>
    <w:rsid w:val="00971428"/>
    <w:rsid w:val="00AB49BA"/>
    <w:rsid w:val="00B1163D"/>
    <w:rsid w:val="00C13CF0"/>
    <w:rsid w:val="00C514D4"/>
    <w:rsid w:val="00CB7E11"/>
    <w:rsid w:val="00CE2610"/>
    <w:rsid w:val="00D57B94"/>
    <w:rsid w:val="00D60868"/>
    <w:rsid w:val="00DB7A13"/>
    <w:rsid w:val="00DC3F96"/>
    <w:rsid w:val="00DF080F"/>
    <w:rsid w:val="00E41D61"/>
    <w:rsid w:val="00EF3EB5"/>
    <w:rsid w:val="00FA5C59"/>
    <w:rsid w:val="00FF64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1D02E"/>
  <w15:chartTrackingRefBased/>
  <w15:docId w15:val="{F92A3307-5FCC-4223-9C4F-44ECD3C53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1C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1C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1C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1C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1C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1C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1C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1C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1C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C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1C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1C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1C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1C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1C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1C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1C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1C87"/>
    <w:rPr>
      <w:rFonts w:eastAsiaTheme="majorEastAsia" w:cstheme="majorBidi"/>
      <w:color w:val="272727" w:themeColor="text1" w:themeTint="D8"/>
    </w:rPr>
  </w:style>
  <w:style w:type="paragraph" w:styleId="Title">
    <w:name w:val="Title"/>
    <w:basedOn w:val="Normal"/>
    <w:next w:val="Normal"/>
    <w:link w:val="TitleChar"/>
    <w:uiPriority w:val="10"/>
    <w:qFormat/>
    <w:rsid w:val="007F1C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1C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1C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1C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1C87"/>
    <w:pPr>
      <w:spacing w:before="160"/>
      <w:jc w:val="center"/>
    </w:pPr>
    <w:rPr>
      <w:i/>
      <w:iCs/>
      <w:color w:val="404040" w:themeColor="text1" w:themeTint="BF"/>
    </w:rPr>
  </w:style>
  <w:style w:type="character" w:customStyle="1" w:styleId="QuoteChar">
    <w:name w:val="Quote Char"/>
    <w:basedOn w:val="DefaultParagraphFont"/>
    <w:link w:val="Quote"/>
    <w:uiPriority w:val="29"/>
    <w:rsid w:val="007F1C87"/>
    <w:rPr>
      <w:i/>
      <w:iCs/>
      <w:color w:val="404040" w:themeColor="text1" w:themeTint="BF"/>
    </w:rPr>
  </w:style>
  <w:style w:type="paragraph" w:styleId="ListParagraph">
    <w:name w:val="List Paragraph"/>
    <w:basedOn w:val="Normal"/>
    <w:uiPriority w:val="34"/>
    <w:qFormat/>
    <w:rsid w:val="007F1C87"/>
    <w:pPr>
      <w:ind w:left="720"/>
      <w:contextualSpacing/>
    </w:pPr>
  </w:style>
  <w:style w:type="character" w:styleId="IntenseEmphasis">
    <w:name w:val="Intense Emphasis"/>
    <w:basedOn w:val="DefaultParagraphFont"/>
    <w:uiPriority w:val="21"/>
    <w:qFormat/>
    <w:rsid w:val="007F1C87"/>
    <w:rPr>
      <w:i/>
      <w:iCs/>
      <w:color w:val="0F4761" w:themeColor="accent1" w:themeShade="BF"/>
    </w:rPr>
  </w:style>
  <w:style w:type="paragraph" w:styleId="IntenseQuote">
    <w:name w:val="Intense Quote"/>
    <w:basedOn w:val="Normal"/>
    <w:next w:val="Normal"/>
    <w:link w:val="IntenseQuoteChar"/>
    <w:uiPriority w:val="30"/>
    <w:qFormat/>
    <w:rsid w:val="007F1C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1C87"/>
    <w:rPr>
      <w:i/>
      <w:iCs/>
      <w:color w:val="0F4761" w:themeColor="accent1" w:themeShade="BF"/>
    </w:rPr>
  </w:style>
  <w:style w:type="character" w:styleId="IntenseReference">
    <w:name w:val="Intense Reference"/>
    <w:basedOn w:val="DefaultParagraphFont"/>
    <w:uiPriority w:val="32"/>
    <w:qFormat/>
    <w:rsid w:val="007F1C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462</Words>
  <Characters>2640</Characters>
  <Application>Microsoft Office Word</Application>
  <DocSecurity>0</DocSecurity>
  <Lines>22</Lines>
  <Paragraphs>6</Paragraphs>
  <ScaleCrop>false</ScaleCrop>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Lindgren</dc:creator>
  <cp:keywords/>
  <dc:description/>
  <cp:lastModifiedBy>Ian Lindgren</cp:lastModifiedBy>
  <cp:revision>20</cp:revision>
  <dcterms:created xsi:type="dcterms:W3CDTF">2025-07-02T17:54:00Z</dcterms:created>
  <dcterms:modified xsi:type="dcterms:W3CDTF">2025-07-02T18:07:00Z</dcterms:modified>
</cp:coreProperties>
</file>